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77777777" w:rsidR="004A1A78" w:rsidRPr="004A1A78" w:rsidRDefault="004A1A78" w:rsidP="00AA3E94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4A1A78">
        <w:rPr>
          <w:rFonts w:ascii="Arial" w:hAnsi="Arial" w:cs="Arial"/>
          <w:b/>
          <w:sz w:val="24"/>
          <w:szCs w:val="24"/>
        </w:rPr>
        <w:t>Załącznik nr</w:t>
      </w:r>
      <w:r w:rsidRPr="004A1A78">
        <w:rPr>
          <w:rFonts w:ascii="Arial" w:hAnsi="Arial" w:cs="Arial"/>
          <w:sz w:val="24"/>
          <w:szCs w:val="24"/>
        </w:rPr>
        <w:t xml:space="preserve"> 1- </w:t>
      </w:r>
      <w:r w:rsidRPr="004A1A78">
        <w:rPr>
          <w:rFonts w:ascii="Arial" w:hAnsi="Arial" w:cs="Arial"/>
          <w:b/>
          <w:sz w:val="24"/>
          <w:szCs w:val="24"/>
        </w:rPr>
        <w:t>Opis przedmiotu</w:t>
      </w:r>
      <w:r w:rsidRPr="004A1A78">
        <w:rPr>
          <w:rFonts w:ascii="Arial" w:hAnsi="Arial" w:cs="Arial"/>
          <w:sz w:val="24"/>
          <w:szCs w:val="24"/>
        </w:rPr>
        <w:t xml:space="preserve"> zamówienia</w:t>
      </w:r>
    </w:p>
    <w:p w14:paraId="4545CA46" w14:textId="77777777" w:rsidR="004A1A78" w:rsidRPr="00444C44" w:rsidRDefault="004A1A78" w:rsidP="00AA3E94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44C44"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</w:p>
    <w:p w14:paraId="216DBD18" w14:textId="77777777" w:rsidR="004A1A78" w:rsidRPr="00444C44" w:rsidRDefault="004A1A78" w:rsidP="00AA3E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2450D7A" w14:textId="0D3F706D" w:rsidR="004A1A78" w:rsidRPr="00444C44" w:rsidRDefault="004A1A78" w:rsidP="00AA3E94">
      <w:pPr>
        <w:pStyle w:val="Nagwek"/>
        <w:spacing w:line="276" w:lineRule="auto"/>
        <w:jc w:val="both"/>
        <w:rPr>
          <w:rFonts w:ascii="Arial" w:hAnsi="Arial" w:cs="Arial"/>
          <w:b/>
        </w:rPr>
      </w:pPr>
      <w:r w:rsidRPr="00444C44">
        <w:rPr>
          <w:rFonts w:ascii="Arial" w:hAnsi="Arial" w:cs="Arial"/>
          <w:b/>
        </w:rPr>
        <w:t xml:space="preserve">dot. zamówienia pn.: </w:t>
      </w:r>
      <w:bookmarkStart w:id="0" w:name="_Hlk50360220"/>
      <w:r w:rsidRPr="00444C44">
        <w:rPr>
          <w:rFonts w:ascii="Arial" w:hAnsi="Arial" w:cs="Arial"/>
          <w:b/>
        </w:rPr>
        <w:t>„</w:t>
      </w:r>
      <w:r w:rsidR="005871AC">
        <w:rPr>
          <w:rFonts w:ascii="Arial" w:hAnsi="Arial" w:cs="Arial"/>
          <w:b/>
        </w:rPr>
        <w:t>Przebudowa sieci wodociągowej zlokalizowanej pomiędzy budynkami przy ul. B. Głowackiego 55 i B. Głowackiego 57 w Bydgoszczy – dz. nr 2 obręb 206, dz. nr 101, 16/1, 16/2, 83 obręb 485</w:t>
      </w:r>
      <w:r w:rsidR="00CE2DEF" w:rsidRPr="00444C44">
        <w:rPr>
          <w:rFonts w:ascii="Arial" w:hAnsi="Arial" w:cs="Arial"/>
          <w:b/>
        </w:rPr>
        <w:t>”</w:t>
      </w:r>
    </w:p>
    <w:bookmarkEnd w:id="0"/>
    <w:p w14:paraId="1792CE7C" w14:textId="4443E42C" w:rsidR="005D52B3" w:rsidRPr="00444C44" w:rsidRDefault="005D52B3" w:rsidP="00AA3E94">
      <w:pPr>
        <w:pStyle w:val="Nagwek"/>
        <w:spacing w:line="276" w:lineRule="auto"/>
        <w:ind w:right="143"/>
        <w:jc w:val="both"/>
        <w:rPr>
          <w:rFonts w:ascii="Arial" w:hAnsi="Arial" w:cs="Arial"/>
          <w:b/>
        </w:rPr>
      </w:pPr>
    </w:p>
    <w:p w14:paraId="119A1B8F" w14:textId="540CD8F4" w:rsidR="00261A86" w:rsidRPr="00685BB9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685BB9">
        <w:rPr>
          <w:rFonts w:ascii="Arial" w:hAnsi="Arial" w:cs="Arial"/>
          <w:b/>
        </w:rPr>
        <w:t>WYTYCZNE DO PROJEKTOWANIA</w:t>
      </w:r>
    </w:p>
    <w:p w14:paraId="5A3EEFB3" w14:textId="3372102C" w:rsidR="00F870FE" w:rsidRPr="00685BB9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685BB9">
        <w:rPr>
          <w:rFonts w:ascii="Arial" w:hAnsi="Arial" w:cs="Arial"/>
        </w:rPr>
        <w:t>Projekt należy wykonać zgodnie z warunkami technicznymi RT.</w:t>
      </w:r>
      <w:r w:rsidR="008146D3" w:rsidRPr="00685BB9">
        <w:rPr>
          <w:rFonts w:ascii="Arial" w:hAnsi="Arial" w:cs="Arial"/>
        </w:rPr>
        <w:t>405/</w:t>
      </w:r>
      <w:r w:rsidR="005871AC" w:rsidRPr="00685BB9">
        <w:rPr>
          <w:rFonts w:ascii="Arial" w:hAnsi="Arial" w:cs="Arial"/>
        </w:rPr>
        <w:t>0695</w:t>
      </w:r>
      <w:r w:rsidR="008146D3" w:rsidRPr="00685BB9">
        <w:rPr>
          <w:rFonts w:ascii="Arial" w:hAnsi="Arial" w:cs="Arial"/>
        </w:rPr>
        <w:t>/20</w:t>
      </w:r>
      <w:r w:rsidR="005871AC" w:rsidRPr="00685BB9">
        <w:rPr>
          <w:rFonts w:ascii="Arial" w:hAnsi="Arial" w:cs="Arial"/>
        </w:rPr>
        <w:t>21</w:t>
      </w:r>
      <w:r w:rsidR="00771DB9" w:rsidRPr="00685BB9">
        <w:rPr>
          <w:rFonts w:ascii="Arial" w:hAnsi="Arial" w:cs="Arial"/>
        </w:rPr>
        <w:br/>
      </w:r>
      <w:r w:rsidRPr="00685BB9">
        <w:rPr>
          <w:rFonts w:ascii="Arial" w:hAnsi="Arial" w:cs="Arial"/>
        </w:rPr>
        <w:t xml:space="preserve">z dnia </w:t>
      </w:r>
      <w:r w:rsidR="005871AC" w:rsidRPr="00685BB9">
        <w:rPr>
          <w:rFonts w:ascii="Arial" w:hAnsi="Arial" w:cs="Arial"/>
        </w:rPr>
        <w:t xml:space="preserve">14.09.2021 r., </w:t>
      </w:r>
      <w:r w:rsidRPr="00685BB9">
        <w:rPr>
          <w:rFonts w:ascii="Arial" w:hAnsi="Arial" w:cs="Arial"/>
        </w:rPr>
        <w:t>wydanymi przez Zamawiającego i załącznikiem graficznym.</w:t>
      </w:r>
      <w:r w:rsidR="008146D3" w:rsidRPr="00685BB9">
        <w:rPr>
          <w:rFonts w:ascii="Arial" w:hAnsi="Arial" w:cs="Arial"/>
        </w:rPr>
        <w:t xml:space="preserve"> </w:t>
      </w:r>
      <w:r w:rsidRPr="00685BB9">
        <w:rPr>
          <w:rFonts w:ascii="Arial" w:hAnsi="Arial" w:cs="Arial"/>
        </w:rPr>
        <w:t>(Załącznik nr 1</w:t>
      </w:r>
      <w:r w:rsidR="000D41A2">
        <w:rPr>
          <w:rFonts w:ascii="Arial" w:hAnsi="Arial" w:cs="Arial"/>
        </w:rPr>
        <w:t>, 2</w:t>
      </w:r>
      <w:r w:rsidRPr="00685BB9">
        <w:rPr>
          <w:rFonts w:ascii="Arial" w:hAnsi="Arial" w:cs="Arial"/>
        </w:rPr>
        <w:t xml:space="preserve"> do Opisu).</w:t>
      </w:r>
    </w:p>
    <w:p w14:paraId="7F32E4F3" w14:textId="0FEFAF25" w:rsidR="009D208D" w:rsidRPr="00685BB9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1" w:name="_Hlk50626909"/>
      <w:r w:rsidRPr="00685BB9">
        <w:rPr>
          <w:rFonts w:ascii="Arial" w:hAnsi="Arial" w:cs="Arial"/>
        </w:rPr>
        <w:t xml:space="preserve">Wodociąg ul. </w:t>
      </w:r>
      <w:r w:rsidR="005871AC" w:rsidRPr="00685BB9">
        <w:rPr>
          <w:rFonts w:ascii="Arial" w:hAnsi="Arial" w:cs="Arial"/>
        </w:rPr>
        <w:t xml:space="preserve">B. Głowackiego </w:t>
      </w:r>
      <w:r w:rsidRPr="00685BB9">
        <w:rPr>
          <w:rFonts w:ascii="Arial" w:hAnsi="Arial" w:cs="Arial"/>
        </w:rPr>
        <w:t xml:space="preserve">o </w:t>
      </w:r>
      <w:r w:rsidRPr="0044379C">
        <w:rPr>
          <w:rFonts w:ascii="Arial" w:hAnsi="Arial" w:cs="Arial"/>
        </w:rPr>
        <w:t xml:space="preserve">długości ok. </w:t>
      </w:r>
      <w:r w:rsidR="005871AC" w:rsidRPr="0044379C">
        <w:rPr>
          <w:rFonts w:ascii="Arial" w:hAnsi="Arial" w:cs="Arial"/>
        </w:rPr>
        <w:t>143</w:t>
      </w:r>
      <w:r w:rsidRPr="0044379C">
        <w:rPr>
          <w:rFonts w:ascii="Arial" w:hAnsi="Arial" w:cs="Arial"/>
        </w:rPr>
        <w:t xml:space="preserve"> </w:t>
      </w:r>
      <w:proofErr w:type="spellStart"/>
      <w:r w:rsidRPr="0044379C">
        <w:rPr>
          <w:rFonts w:ascii="Arial" w:hAnsi="Arial" w:cs="Arial"/>
        </w:rPr>
        <w:t>mb</w:t>
      </w:r>
      <w:proofErr w:type="spellEnd"/>
    </w:p>
    <w:p w14:paraId="436040EF" w14:textId="4ED4CB39" w:rsidR="00F870FE" w:rsidRPr="00685BB9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685BB9">
        <w:rPr>
          <w:rFonts w:ascii="Arial" w:hAnsi="Arial" w:cs="Arial"/>
        </w:rPr>
        <w:t xml:space="preserve">Należy wykonać dokumentację </w:t>
      </w:r>
      <w:r w:rsidR="00C34A9E" w:rsidRPr="00685BB9">
        <w:rPr>
          <w:rFonts w:ascii="Arial" w:hAnsi="Arial" w:cs="Arial"/>
        </w:rPr>
        <w:t>badań podłoża gruntowego / dokumentację geologiczno-inżynierską.</w:t>
      </w:r>
    </w:p>
    <w:p w14:paraId="1D56E643" w14:textId="3003038D" w:rsidR="00241B40" w:rsidRPr="00685BB9" w:rsidRDefault="00241B40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685BB9">
        <w:rPr>
          <w:rFonts w:ascii="Arial" w:hAnsi="Arial" w:cs="Arial"/>
        </w:rPr>
        <w:t xml:space="preserve">Przebudowa przyłączy – </w:t>
      </w:r>
      <w:r w:rsidR="005871AC" w:rsidRPr="00685BB9">
        <w:rPr>
          <w:rFonts w:ascii="Arial" w:hAnsi="Arial" w:cs="Arial"/>
        </w:rPr>
        <w:t>4</w:t>
      </w:r>
      <w:r w:rsidRPr="00685BB9">
        <w:rPr>
          <w:rFonts w:ascii="Arial" w:hAnsi="Arial" w:cs="Arial"/>
        </w:rPr>
        <w:t>szt.</w:t>
      </w:r>
    </w:p>
    <w:bookmarkEnd w:id="1"/>
    <w:p w14:paraId="12337F9E" w14:textId="77777777" w:rsidR="00C93E56" w:rsidRPr="005B7D9A" w:rsidRDefault="00C93E56" w:rsidP="00AA3E94">
      <w:pPr>
        <w:tabs>
          <w:tab w:val="left" w:pos="567"/>
        </w:tabs>
        <w:spacing w:after="0" w:line="276" w:lineRule="auto"/>
        <w:ind w:left="1211"/>
        <w:contextualSpacing/>
        <w:rPr>
          <w:rFonts w:ascii="Arial" w:hAnsi="Arial" w:cs="Arial"/>
        </w:rPr>
      </w:pPr>
    </w:p>
    <w:p w14:paraId="5CB38273" w14:textId="44F05C2C" w:rsidR="004A1A78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4A1A78">
        <w:rPr>
          <w:rFonts w:ascii="Arial" w:hAnsi="Arial" w:cs="Arial"/>
          <w:b/>
        </w:rPr>
        <w:t>ZAKRES PRZEDMIOTU ZAMÓWIENIA</w:t>
      </w:r>
    </w:p>
    <w:p w14:paraId="2F18D0C0" w14:textId="1EE8D710" w:rsidR="00241B40" w:rsidRDefault="00241B40" w:rsidP="00AA3E9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Decyzja lokalizacji celu publicznego</w:t>
      </w:r>
      <w:r w:rsidR="004A1A78" w:rsidRPr="00444C44">
        <w:rPr>
          <w:rFonts w:ascii="Arial" w:hAnsi="Arial" w:cs="Arial"/>
        </w:rPr>
        <w:t xml:space="preserve"> </w:t>
      </w:r>
    </w:p>
    <w:p w14:paraId="4911D793" w14:textId="0BF8927E" w:rsidR="00CA5D8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36FE8CA7" w14:textId="77777777" w:rsidR="001B588E" w:rsidRDefault="001B588E" w:rsidP="001B588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C4D99">
        <w:rPr>
          <w:rFonts w:ascii="Arial" w:hAnsi="Arial" w:cs="Arial"/>
        </w:rPr>
        <w:t xml:space="preserve">rojekt budowlany jako projekt zagospodarowania działki lub terenu wraz </w:t>
      </w:r>
      <w:r w:rsidRPr="009C4D99">
        <w:rPr>
          <w:rFonts w:ascii="Arial" w:hAnsi="Arial" w:cs="Arial"/>
        </w:rPr>
        <w:br/>
        <w:t>z prawomocnym pozwoleniem na budowę lub skutecznym zgłoszeniem robót budowlanych</w:t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</w:r>
      <w:r w:rsidRPr="009C4D99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</w:t>
      </w:r>
      <w:r w:rsidRPr="009C4D99">
        <w:rPr>
          <w:rFonts w:ascii="Arial" w:hAnsi="Arial" w:cs="Arial"/>
        </w:rPr>
        <w:t xml:space="preserve"> - 3 egz.</w:t>
      </w:r>
    </w:p>
    <w:p w14:paraId="5E66C3C6" w14:textId="77777777" w:rsidR="001B588E" w:rsidRDefault="001B588E" w:rsidP="001B588E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C4D99">
        <w:rPr>
          <w:rFonts w:ascii="Arial" w:hAnsi="Arial" w:cs="Arial"/>
        </w:rPr>
        <w:t xml:space="preserve">rojekt budowlany jako projekt techniczny wraz z oświadczeniem projektanta </w:t>
      </w:r>
      <w:r w:rsidRPr="009C4D99">
        <w:rPr>
          <w:rFonts w:ascii="Arial" w:hAnsi="Arial" w:cs="Arial"/>
        </w:rPr>
        <w:br/>
        <w:t>o sporządzeniu projektu technicznego</w:t>
      </w:r>
      <w:r>
        <w:rPr>
          <w:rFonts w:ascii="Arial" w:hAnsi="Arial" w:cs="Arial"/>
        </w:rPr>
        <w:t>:</w:t>
      </w:r>
    </w:p>
    <w:p w14:paraId="27716C5B" w14:textId="555E4125" w:rsidR="001B588E" w:rsidRPr="009C4D99" w:rsidRDefault="001B588E" w:rsidP="001B588E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techniczny branży sanitarnej wykonany zgodnie z warunkami technicznymi </w:t>
      </w:r>
      <w:r>
        <w:rPr>
          <w:rFonts w:ascii="Arial" w:hAnsi="Arial" w:cs="Arial"/>
        </w:rPr>
        <w:br/>
        <w:t xml:space="preserve">nr RT.405/0695/2021 z dnia 14.09.2021 r., wydanymi przez Zamawiającego </w:t>
      </w:r>
      <w:r>
        <w:rPr>
          <w:rFonts w:ascii="Arial" w:hAnsi="Arial" w:cs="Arial"/>
        </w:rPr>
        <w:br/>
        <w:t>( do uzgodnienia z Działem Technicznym Zamawiającego)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Pr="00CA5D84">
        <w:rPr>
          <w:rFonts w:ascii="Arial" w:hAnsi="Arial" w:cs="Arial"/>
        </w:rPr>
        <w:t>- 3 egz.</w:t>
      </w:r>
    </w:p>
    <w:p w14:paraId="2884DDCF" w14:textId="77777777" w:rsidR="001B588E" w:rsidRPr="00444C44" w:rsidRDefault="001B588E" w:rsidP="001B588E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Projekt odbudowy nawierzchni drogowej                                                     </w:t>
      </w:r>
      <w:r>
        <w:rPr>
          <w:rFonts w:ascii="Arial" w:hAnsi="Arial" w:cs="Arial"/>
        </w:rPr>
        <w:t xml:space="preserve">    </w:t>
      </w:r>
      <w:r w:rsidRPr="00444C44">
        <w:rPr>
          <w:rFonts w:ascii="Arial" w:hAnsi="Arial" w:cs="Arial"/>
        </w:rPr>
        <w:t xml:space="preserve">   - 3 egz.</w:t>
      </w:r>
    </w:p>
    <w:p w14:paraId="0C3E1DA0" w14:textId="77777777" w:rsidR="001B588E" w:rsidRDefault="001B588E" w:rsidP="001B588E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Projekt organizacji ruchu</w:t>
      </w:r>
      <w:r w:rsidRPr="00DD69CB">
        <w:rPr>
          <w:rFonts w:ascii="Arial" w:hAnsi="Arial" w:cs="Arial"/>
        </w:rPr>
        <w:tab/>
        <w:t xml:space="preserve">        </w:t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  <w:t xml:space="preserve">         - 3 egz.</w:t>
      </w:r>
    </w:p>
    <w:p w14:paraId="46034B48" w14:textId="77777777" w:rsidR="001B588E" w:rsidRDefault="001B588E" w:rsidP="001B588E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Informacji dotyczącej bezpieczeństwa i ochrony zdrowia (</w:t>
      </w:r>
      <w:proofErr w:type="spellStart"/>
      <w:r w:rsidRPr="00DD69CB">
        <w:rPr>
          <w:rFonts w:ascii="Arial" w:hAnsi="Arial" w:cs="Arial"/>
        </w:rPr>
        <w:t>BiOZ</w:t>
      </w:r>
      <w:proofErr w:type="spellEnd"/>
      <w:r w:rsidRPr="00DD69CB">
        <w:rPr>
          <w:rFonts w:ascii="Arial" w:hAnsi="Arial" w:cs="Arial"/>
        </w:rPr>
        <w:t>)</w:t>
      </w:r>
      <w:r w:rsidRPr="00DD69CB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  </w:t>
      </w:r>
      <w:r w:rsidRPr="00DD69CB">
        <w:rPr>
          <w:rFonts w:ascii="Arial" w:hAnsi="Arial" w:cs="Arial"/>
        </w:rPr>
        <w:t xml:space="preserve"> - 3 egz.</w:t>
      </w:r>
    </w:p>
    <w:p w14:paraId="076BDFED" w14:textId="4B2C2E83" w:rsidR="001B588E" w:rsidRPr="00DD69CB" w:rsidRDefault="001B588E" w:rsidP="001B588E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 xml:space="preserve">Przedmiary robót (wszystkie branże) - wg  KNNR                                       </w:t>
      </w:r>
      <w:r>
        <w:rPr>
          <w:rFonts w:ascii="Arial" w:hAnsi="Arial" w:cs="Arial"/>
        </w:rPr>
        <w:t xml:space="preserve">   </w:t>
      </w:r>
      <w:r w:rsidRPr="00DD69CB">
        <w:rPr>
          <w:rFonts w:ascii="Arial" w:hAnsi="Arial" w:cs="Arial"/>
        </w:rPr>
        <w:t xml:space="preserve">   - 2 egz.</w:t>
      </w:r>
    </w:p>
    <w:p w14:paraId="507A479C" w14:textId="77777777" w:rsidR="001B588E" w:rsidRPr="00444C44" w:rsidRDefault="001B588E" w:rsidP="001B588E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Specyfikacja techniczna wykonania i odbioru robót budowlanych                     </w:t>
      </w:r>
      <w:r>
        <w:rPr>
          <w:rFonts w:ascii="Arial" w:hAnsi="Arial" w:cs="Arial"/>
        </w:rPr>
        <w:t xml:space="preserve">    </w:t>
      </w:r>
      <w:r w:rsidRPr="00444C44">
        <w:rPr>
          <w:rFonts w:ascii="Arial" w:hAnsi="Arial" w:cs="Arial"/>
        </w:rPr>
        <w:t>- 3 egz.</w:t>
      </w:r>
    </w:p>
    <w:p w14:paraId="7E1A1491" w14:textId="77777777" w:rsidR="001B588E" w:rsidRPr="00CE4E79" w:rsidRDefault="001B588E" w:rsidP="001B588E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CE4E79">
        <w:rPr>
          <w:rFonts w:ascii="Arial" w:hAnsi="Arial" w:cs="Arial"/>
        </w:rPr>
        <w:t>Kosztorys inwestorski (wszystkie branże)                                                              - 2 egz.</w:t>
      </w:r>
    </w:p>
    <w:p w14:paraId="49940A44" w14:textId="77777777" w:rsidR="001B588E" w:rsidRPr="00CE4E79" w:rsidRDefault="001B588E" w:rsidP="001B588E">
      <w:pPr>
        <w:numPr>
          <w:ilvl w:val="0"/>
          <w:numId w:val="3"/>
        </w:numPr>
        <w:tabs>
          <w:tab w:val="left" w:pos="567"/>
        </w:tabs>
        <w:spacing w:after="0" w:line="276" w:lineRule="auto"/>
        <w:ind w:hanging="502"/>
        <w:contextualSpacing/>
        <w:rPr>
          <w:rFonts w:ascii="Arial" w:hAnsi="Arial" w:cs="Arial"/>
        </w:rPr>
      </w:pPr>
      <w:r w:rsidRPr="00CE4E79">
        <w:rPr>
          <w:rFonts w:ascii="Arial" w:hAnsi="Arial" w:cs="Arial"/>
        </w:rPr>
        <w:t xml:space="preserve">Dokumentacja badań podłoża gruntowego/ dokumentacja geologiczno-inżynierska   </w:t>
      </w:r>
      <w:r w:rsidRPr="00CE4E79">
        <w:rPr>
          <w:rFonts w:ascii="Arial" w:hAnsi="Arial" w:cs="Arial"/>
        </w:rPr>
        <w:br/>
        <w:t xml:space="preserve">                                                                                                                            -2 egz.</w:t>
      </w:r>
    </w:p>
    <w:p w14:paraId="4F5ABBD4" w14:textId="0F06D72C" w:rsidR="001B588E" w:rsidRPr="00444C44" w:rsidRDefault="001B588E" w:rsidP="001B588E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>Wersja elektroniczna – dokumenty wymienione w pkt. 1, 2</w:t>
      </w:r>
      <w:r w:rsidRPr="00CE4E79">
        <w:rPr>
          <w:rFonts w:ascii="Arial" w:hAnsi="Arial" w:cs="Arial"/>
        </w:rPr>
        <w:t>, 3, 4, 5 na nośniku</w:t>
      </w:r>
      <w:r w:rsidRPr="00444C44">
        <w:rPr>
          <w:rFonts w:ascii="Arial" w:hAnsi="Arial" w:cs="Arial"/>
        </w:rPr>
        <w:t xml:space="preserve"> elektronicznym (płyta CD/DVD)</w:t>
      </w:r>
      <w:r>
        <w:rPr>
          <w:rFonts w:ascii="Arial" w:hAnsi="Arial" w:cs="Arial"/>
        </w:rPr>
        <w:t xml:space="preserve"> w formacie pdf.</w:t>
      </w:r>
      <w:r w:rsidRPr="00444C4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 xml:space="preserve">dodatkowo </w:t>
      </w:r>
      <w:r>
        <w:rPr>
          <w:rFonts w:ascii="Arial" w:hAnsi="Arial" w:cs="Arial"/>
        </w:rPr>
        <w:t xml:space="preserve">ust. 2, pkt. </w:t>
      </w:r>
      <w:r w:rsidR="00CE4E7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, lit. </w:t>
      </w:r>
      <w:r w:rsidR="00CE4E79">
        <w:rPr>
          <w:rFonts w:ascii="Arial" w:hAnsi="Arial" w:cs="Arial"/>
        </w:rPr>
        <w:t>e</w:t>
      </w:r>
      <w:r>
        <w:rPr>
          <w:rFonts w:ascii="Arial" w:hAnsi="Arial" w:cs="Arial"/>
        </w:rPr>
        <w:t>)</w:t>
      </w:r>
      <w:r w:rsidR="00CE4E79">
        <w:rPr>
          <w:rFonts w:ascii="Arial" w:hAnsi="Arial" w:cs="Arial"/>
        </w:rPr>
        <w:t xml:space="preserve"> oraz </w:t>
      </w:r>
      <w:r w:rsidR="006B77DE">
        <w:rPr>
          <w:rFonts w:ascii="Arial" w:hAnsi="Arial" w:cs="Arial"/>
        </w:rPr>
        <w:br/>
      </w:r>
      <w:r w:rsidR="00CE4E79">
        <w:rPr>
          <w:rFonts w:ascii="Arial" w:hAnsi="Arial" w:cs="Arial"/>
        </w:rPr>
        <w:t>ust. 4</w:t>
      </w:r>
      <w:r w:rsidRPr="00B170B3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 xml:space="preserve">formacie </w:t>
      </w:r>
      <w:proofErr w:type="spellStart"/>
      <w:r>
        <w:rPr>
          <w:rFonts w:ascii="Arial" w:hAnsi="Arial" w:cs="Arial"/>
        </w:rPr>
        <w:t>ath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         </w:t>
      </w:r>
      <w:r w:rsidR="00CE4E79">
        <w:rPr>
          <w:rFonts w:ascii="Arial" w:hAnsi="Arial" w:cs="Arial"/>
        </w:rPr>
        <w:tab/>
      </w:r>
      <w:r w:rsidR="00CE4E79">
        <w:rPr>
          <w:rFonts w:ascii="Arial" w:hAnsi="Arial" w:cs="Arial"/>
        </w:rPr>
        <w:tab/>
      </w:r>
      <w:r w:rsidR="00CE4E79">
        <w:rPr>
          <w:rFonts w:ascii="Arial" w:hAnsi="Arial" w:cs="Arial"/>
        </w:rPr>
        <w:tab/>
      </w:r>
      <w:r w:rsidR="00CE4E79">
        <w:rPr>
          <w:rFonts w:ascii="Arial" w:hAnsi="Arial" w:cs="Arial"/>
        </w:rPr>
        <w:tab/>
      </w:r>
      <w:r w:rsidR="00CE4E79">
        <w:rPr>
          <w:rFonts w:ascii="Arial" w:hAnsi="Arial" w:cs="Arial"/>
        </w:rPr>
        <w:tab/>
      </w:r>
      <w:r w:rsidR="00CE4E79">
        <w:rPr>
          <w:rFonts w:ascii="Arial" w:hAnsi="Arial" w:cs="Arial"/>
        </w:rPr>
        <w:tab/>
      </w:r>
      <w:r w:rsidR="00CE4E79">
        <w:rPr>
          <w:rFonts w:ascii="Arial" w:hAnsi="Arial" w:cs="Arial"/>
        </w:rPr>
        <w:tab/>
        <w:t xml:space="preserve">         </w:t>
      </w:r>
      <w:r w:rsidRPr="00444C44">
        <w:rPr>
          <w:rFonts w:ascii="Arial" w:hAnsi="Arial" w:cs="Arial"/>
        </w:rPr>
        <w:t>- 1 egz.</w:t>
      </w:r>
    </w:p>
    <w:p w14:paraId="66E487C9" w14:textId="77777777" w:rsidR="001B588E" w:rsidRPr="00444C44" w:rsidRDefault="001B588E" w:rsidP="001B588E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Pełnienie nadzoru autorskiego                                                  </w:t>
      </w:r>
      <w:r>
        <w:rPr>
          <w:rFonts w:ascii="Arial" w:hAnsi="Arial" w:cs="Arial"/>
        </w:rPr>
        <w:t xml:space="preserve">   </w:t>
      </w:r>
      <w:r w:rsidRPr="00444C44">
        <w:rPr>
          <w:rFonts w:ascii="Arial" w:hAnsi="Arial" w:cs="Arial"/>
        </w:rPr>
        <w:t xml:space="preserve">      – w liczbie 2 pobyty.</w:t>
      </w:r>
    </w:p>
    <w:p w14:paraId="3223678F" w14:textId="77777777" w:rsidR="00B33140" w:rsidRPr="001B588E" w:rsidRDefault="00B33140" w:rsidP="001B588E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2B60ED95" w14:textId="77777777" w:rsidR="004A1A78" w:rsidRPr="001B588E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1B588E">
        <w:rPr>
          <w:rFonts w:ascii="Arial" w:hAnsi="Arial" w:cs="Arial"/>
          <w:b/>
          <w:bCs/>
        </w:rPr>
        <w:t xml:space="preserve">III.      PRZEPISY REGULUJĄCE PRZEDMIOTOWĄ PROBLEMATYKĘ ORAZ WARUNKI </w:t>
      </w:r>
    </w:p>
    <w:p w14:paraId="4087306A" w14:textId="16DE6EF2" w:rsidR="004A1A78" w:rsidRPr="001B588E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1B588E">
        <w:rPr>
          <w:rFonts w:ascii="Arial" w:hAnsi="Arial" w:cs="Arial"/>
          <w:b/>
          <w:bCs/>
        </w:rPr>
        <w:t xml:space="preserve">          I DECYZJE</w:t>
      </w:r>
    </w:p>
    <w:p w14:paraId="602150A9" w14:textId="77777777" w:rsidR="00E928F9" w:rsidRPr="001B588E" w:rsidRDefault="00E928F9" w:rsidP="00E928F9">
      <w:pPr>
        <w:spacing w:after="0" w:line="276" w:lineRule="auto"/>
        <w:jc w:val="both"/>
        <w:rPr>
          <w:rFonts w:ascii="Arial" w:hAnsi="Arial" w:cs="Arial"/>
        </w:rPr>
      </w:pPr>
      <w:bookmarkStart w:id="2" w:name="_Hlk51155592"/>
      <w:r w:rsidRPr="001B588E">
        <w:rPr>
          <w:rFonts w:ascii="Arial" w:hAnsi="Arial" w:cs="Arial"/>
          <w:bCs/>
        </w:rPr>
        <w:t>w szczególności:</w:t>
      </w:r>
    </w:p>
    <w:bookmarkEnd w:id="2"/>
    <w:p w14:paraId="79205834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1B588E">
        <w:rPr>
          <w:rFonts w:ascii="Arial" w:hAnsi="Arial" w:cs="Arial"/>
        </w:rPr>
        <w:t>Ustawa z dnia 7 lipca 1994 r., Prawo Budowlane (Dz.U. z 2021 r., poz. 2351).</w:t>
      </w:r>
    </w:p>
    <w:p w14:paraId="68E4C9E9" w14:textId="14797526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bookmarkStart w:id="3" w:name="_Hlk84247350"/>
      <w:r w:rsidRPr="001B588E">
        <w:rPr>
          <w:rFonts w:ascii="Arial" w:hAnsi="Arial" w:cs="Arial"/>
        </w:rPr>
        <w:t>Rozporządzenie Ministra Rozwoju z dnia 20 grudnia 2021 r., w sprawie szczegółowego zakresu i formy projektu budowlanego (Dz. U. z 2021 r., poz.</w:t>
      </w:r>
      <w:r w:rsidR="006B77DE">
        <w:rPr>
          <w:rFonts w:ascii="Arial" w:hAnsi="Arial" w:cs="Arial"/>
        </w:rPr>
        <w:t xml:space="preserve"> </w:t>
      </w:r>
      <w:r w:rsidRPr="001B588E">
        <w:rPr>
          <w:rFonts w:ascii="Arial" w:hAnsi="Arial" w:cs="Arial"/>
        </w:rPr>
        <w:t>2454.).</w:t>
      </w:r>
    </w:p>
    <w:bookmarkEnd w:id="3"/>
    <w:p w14:paraId="2C22D5C6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1B588E">
        <w:rPr>
          <w:rFonts w:ascii="Arial" w:hAnsi="Arial" w:cs="Arial"/>
        </w:rPr>
        <w:lastRenderedPageBreak/>
        <w:t xml:space="preserve">Ustawa z dnia 7 czerwca 2001 r., o zbiorowym zaopatrzeniu w wodę i zbiorowym odprowadzaniu ścieków (Dz. U. z 2020 r., poz. 2028 z </w:t>
      </w:r>
      <w:proofErr w:type="spellStart"/>
      <w:r w:rsidRPr="001B588E">
        <w:rPr>
          <w:rFonts w:ascii="Arial" w:hAnsi="Arial" w:cs="Arial"/>
        </w:rPr>
        <w:t>późn</w:t>
      </w:r>
      <w:proofErr w:type="spellEnd"/>
      <w:r w:rsidRPr="001B588E">
        <w:rPr>
          <w:rFonts w:ascii="Arial" w:hAnsi="Arial" w:cs="Arial"/>
        </w:rPr>
        <w:t>. zm.).</w:t>
      </w:r>
    </w:p>
    <w:p w14:paraId="4F6FD682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1B588E">
        <w:rPr>
          <w:rFonts w:ascii="Arial" w:hAnsi="Arial" w:cs="Arial"/>
        </w:rPr>
        <w:t xml:space="preserve">Ustawa z dnia 29 października 2021 r.,  Prawo ochrony środowiska (DZ. U. z 2021 r., </w:t>
      </w:r>
      <w:r w:rsidRPr="001B588E">
        <w:rPr>
          <w:rFonts w:ascii="Arial" w:hAnsi="Arial" w:cs="Arial"/>
        </w:rPr>
        <w:br/>
        <w:t>poz. 1973) i związanymi z ustawą aktami prawnymi dot. oddziaływania przedsięwzięcia na środowisko.</w:t>
      </w:r>
    </w:p>
    <w:p w14:paraId="1085214E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1B588E">
        <w:rPr>
          <w:rFonts w:ascii="Arial" w:hAnsi="Arial" w:cs="Arial"/>
        </w:rPr>
        <w:t xml:space="preserve">Rozporządzenie Ministra infrastruktury z dnia 20 grudnia 2021 r., w sprawie metod </w:t>
      </w:r>
      <w:r w:rsidRPr="001B588E">
        <w:rPr>
          <w:rFonts w:ascii="Arial" w:hAnsi="Arial" w:cs="Arial"/>
        </w:rPr>
        <w:br/>
        <w:t xml:space="preserve">i podstaw sporządzania kosztorysu inwestorskiego, obliczania planowanych kosztów prac projektowych oraz planowanych kosztów robót budowlanych określonych </w:t>
      </w:r>
      <w:r w:rsidRPr="001B588E">
        <w:rPr>
          <w:rFonts w:ascii="Arial" w:hAnsi="Arial" w:cs="Arial"/>
        </w:rPr>
        <w:br/>
        <w:t>w programie funkcjonalno-użytkowym (Dz. U. 2004 r., nr 130, poz. 1389).</w:t>
      </w:r>
    </w:p>
    <w:p w14:paraId="5E5B6C46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1B588E">
        <w:rPr>
          <w:rFonts w:ascii="Arial" w:hAnsi="Arial" w:cs="Arial"/>
        </w:rPr>
        <w:t>Obwieszczenie Ministra Transportu, Budownictwa i Gospodarki Morskiej z dnia 10 maja 2013 r., w sprawie ogłoszenia jednolitego tekstu rozporządzenia Ministra Infrastruktury w sprawie szczegółowego zakresu i formy dokumentacji projektowej, specyfikacji technicznej wykonania i odbioru robót budowlanych oraz programu funkcjonalno-użytkowego.(Dz. U. z 2021 r., poz. 2458).</w:t>
      </w:r>
    </w:p>
    <w:p w14:paraId="7455A972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1B588E">
        <w:rPr>
          <w:rFonts w:ascii="Arial" w:eastAsia="Times New Roman" w:hAnsi="Arial" w:cs="Arial"/>
          <w:lang w:eastAsia="pl-PL"/>
        </w:rPr>
        <w:t>Rozporządzenie Ministra Środowiska z dnia 18 listopada 2016 r. w sprawie dokumentacji hydrogeologicznej i dokumentacji geologiczno- inżynierskiej.( Dz.U. z 2016 r. poz. 2033).</w:t>
      </w:r>
    </w:p>
    <w:p w14:paraId="15526976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1B588E">
        <w:rPr>
          <w:rFonts w:ascii="Arial" w:eastAsia="Times New Roman" w:hAnsi="Arial" w:cs="Arial"/>
          <w:bCs/>
          <w:lang w:eastAsia="pl-PL"/>
        </w:rPr>
        <w:t xml:space="preserve">Umowa z Zamawiającym. </w:t>
      </w:r>
    </w:p>
    <w:p w14:paraId="15A48ED7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1B588E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65087FB5" w14:textId="1AA67BB2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1B588E">
        <w:rPr>
          <w:rFonts w:ascii="Arial" w:eastAsia="Times New Roman" w:hAnsi="Arial" w:cs="Arial"/>
          <w:bCs/>
          <w:lang w:eastAsia="pl-PL"/>
        </w:rPr>
        <w:t>Decyzja lokalizacji celu publicznego.</w:t>
      </w:r>
    </w:p>
    <w:p w14:paraId="12182609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1B588E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4377F498" w14:textId="77777777" w:rsidR="00E928F9" w:rsidRPr="001B588E" w:rsidRDefault="00E928F9" w:rsidP="00E928F9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1B588E">
        <w:rPr>
          <w:rFonts w:ascii="Arial" w:eastAsia="Times New Roman" w:hAnsi="Arial" w:cs="Arial"/>
          <w:lang w:eastAsia="pl-PL"/>
        </w:rPr>
        <w:t>Inne nie wymienione, obowiązujące przepisy prawa.</w:t>
      </w:r>
    </w:p>
    <w:p w14:paraId="2479E49C" w14:textId="77777777" w:rsidR="004F0C18" w:rsidRPr="00F96F91" w:rsidRDefault="004F0C18" w:rsidP="00AA3E94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4A1A78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DODATKOWE WYMAGANIA</w:t>
      </w:r>
    </w:p>
    <w:p w14:paraId="136C5A98" w14:textId="55A84A48" w:rsidR="004A1A78" w:rsidRPr="004A1A78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(</w:t>
      </w:r>
      <w:r w:rsidRPr="004A1A78">
        <w:rPr>
          <w:rFonts w:ascii="Arial" w:hAnsi="Arial" w:cs="Arial"/>
        </w:rPr>
        <w:t>np.</w:t>
      </w:r>
      <w:r w:rsidRPr="004A1A78">
        <w:rPr>
          <w:rFonts w:ascii="Arial" w:hAnsi="Arial" w:cs="Arial"/>
          <w:b/>
        </w:rPr>
        <w:t xml:space="preserve"> </w:t>
      </w:r>
      <w:r w:rsidRPr="004A1A78">
        <w:rPr>
          <w:rFonts w:ascii="Arial" w:hAnsi="Arial" w:cs="Arial"/>
        </w:rPr>
        <w:t>koszty, uzgodnienia…..)</w:t>
      </w:r>
    </w:p>
    <w:p w14:paraId="3EDC3B61" w14:textId="77777777" w:rsidR="004A1A78" w:rsidRPr="004A1A78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4" w:name="_Hlk65052511"/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E9559A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E9559A">
        <w:rPr>
          <w:rFonts w:ascii="Arial" w:hAnsi="Arial" w:cs="Arial"/>
          <w:sz w:val="22"/>
          <w:szCs w:val="22"/>
        </w:rPr>
        <w:t>Wykonawca dokona nie</w:t>
      </w:r>
      <w:r>
        <w:rPr>
          <w:rFonts w:ascii="Arial" w:hAnsi="Arial" w:cs="Arial"/>
          <w:sz w:val="22"/>
          <w:szCs w:val="22"/>
        </w:rPr>
        <w:t>odpła</w:t>
      </w:r>
      <w:r w:rsidRPr="00E9559A">
        <w:rPr>
          <w:rFonts w:ascii="Arial" w:hAnsi="Arial" w:cs="Arial"/>
          <w:sz w:val="22"/>
          <w:szCs w:val="22"/>
        </w:rPr>
        <w:t>tnie jednorazowej aktualizacji kosztorysu inwestors</w:t>
      </w:r>
      <w:r>
        <w:rPr>
          <w:rFonts w:ascii="Arial" w:hAnsi="Arial" w:cs="Arial"/>
          <w:sz w:val="22"/>
          <w:szCs w:val="22"/>
        </w:rPr>
        <w:t>kiego, na żądanie Zamawiającego.</w:t>
      </w:r>
      <w:r w:rsidRPr="00E9559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Wykonawca uzyska niezbędne decyzje i uzgodnienia</w:t>
      </w:r>
      <w:r w:rsidR="005A1871">
        <w:rPr>
          <w:rFonts w:ascii="Arial" w:hAnsi="Arial" w:cs="Arial"/>
        </w:rPr>
        <w:t xml:space="preserve"> w tym</w:t>
      </w:r>
      <w:r w:rsidR="003B1788">
        <w:rPr>
          <w:rFonts w:ascii="Arial" w:hAnsi="Arial" w:cs="Arial"/>
        </w:rPr>
        <w:t xml:space="preserve"> pozwolenie na budowę</w:t>
      </w:r>
      <w:r w:rsidR="004340D6">
        <w:rPr>
          <w:rFonts w:ascii="Arial" w:hAnsi="Arial" w:cs="Arial"/>
        </w:rPr>
        <w:t xml:space="preserve"> lub skuteczne zgłoszenie robót</w:t>
      </w:r>
      <w:r w:rsidR="004F0C18">
        <w:rPr>
          <w:rFonts w:ascii="Arial" w:hAnsi="Arial" w:cs="Arial"/>
        </w:rPr>
        <w:t xml:space="preserve">. </w:t>
      </w:r>
    </w:p>
    <w:p w14:paraId="414B4775" w14:textId="77777777" w:rsidR="004A1A78" w:rsidRPr="004F0C18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Skala:</w:t>
      </w:r>
    </w:p>
    <w:p w14:paraId="000123E8" w14:textId="78F0E703" w:rsidR="004A1A78" w:rsidRPr="008A7F64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4A1A78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4A1A78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219872A2" w14:textId="77777777" w:rsidR="00442686" w:rsidRPr="00F96F91" w:rsidRDefault="00442686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0728332" w14:textId="77777777" w:rsidR="004A1A78" w:rsidRPr="00FB113B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FB113B">
        <w:rPr>
          <w:rFonts w:ascii="Arial" w:hAnsi="Arial" w:cs="Arial"/>
          <w:b/>
          <w:color w:val="000000" w:themeColor="text1"/>
        </w:rPr>
        <w:t>DODATKOWE INFORMACJE</w:t>
      </w:r>
    </w:p>
    <w:p w14:paraId="364A2AC4" w14:textId="77777777" w:rsidR="00E928F9" w:rsidRPr="004340D6" w:rsidRDefault="00E928F9" w:rsidP="00E928F9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5" w:name="_Hlk84315899"/>
      <w:r w:rsidRPr="004340D6">
        <w:rPr>
          <w:rFonts w:ascii="Arial" w:eastAsia="Times New Roman" w:hAnsi="Arial" w:cs="Arial"/>
          <w:lang w:eastAsia="pl-PL"/>
        </w:rPr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r w:rsidRPr="004340D6">
        <w:rPr>
          <w:rFonts w:ascii="Arial" w:eastAsia="Times New Roman" w:hAnsi="Arial" w:cs="Arial"/>
          <w:lang w:eastAsia="pl-PL"/>
        </w:rPr>
        <w:t xml:space="preserve">Zamawiającego przed organami administracji samorządowej w zakresie rzeczowym wynikającym z projektowania, a Wykonawca kopią pism i wniosków będzie powiadamiał Zamawiającego o swoich wystąpieniach oraz odwrotnie przekazywał kopie  </w:t>
      </w:r>
      <w:r w:rsidRPr="004340D6">
        <w:rPr>
          <w:rFonts w:ascii="Arial" w:eastAsia="Times New Roman" w:hAnsi="Arial" w:cs="Arial"/>
          <w:lang w:eastAsia="pl-PL"/>
        </w:rPr>
        <w:lastRenderedPageBreak/>
        <w:t xml:space="preserve">otrzymywanych  postanowień, uzgodnień, decyzji w tym decyzji o pozwoleniu na   budowę. </w:t>
      </w:r>
    </w:p>
    <w:p w14:paraId="56577E57" w14:textId="77777777" w:rsidR="00E928F9" w:rsidRPr="0060422D" w:rsidRDefault="00E928F9" w:rsidP="00E928F9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0422D">
        <w:rPr>
          <w:rFonts w:ascii="Arial" w:hAnsi="Arial" w:cs="Arial"/>
        </w:rPr>
        <w:t xml:space="preserve">Wykonawca jest zobowiązany do składania na koniec każdego miesiąca informacji pisemnej lub e-mailem o wykonanych pracach. </w:t>
      </w:r>
    </w:p>
    <w:p w14:paraId="09EB5353" w14:textId="07BAEBF6" w:rsidR="00E928F9" w:rsidRPr="0060422D" w:rsidRDefault="00E928F9" w:rsidP="00E928F9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0422D">
        <w:rPr>
          <w:rFonts w:ascii="Arial" w:eastAsia="Times New Roman" w:hAnsi="Arial" w:cs="Arial"/>
          <w:lang w:eastAsia="pl-PL"/>
        </w:rPr>
        <w:t xml:space="preserve">W przypadku przebudowy przyłączy projektant zobowiązany jest do uzyskania </w:t>
      </w:r>
      <w:r w:rsidRPr="0060422D">
        <w:rPr>
          <w:rFonts w:ascii="Arial" w:eastAsia="Times New Roman" w:hAnsi="Arial" w:cs="Arial"/>
          <w:lang w:eastAsia="pl-PL"/>
        </w:rPr>
        <w:br/>
        <w:t xml:space="preserve">i załączenia do projektu oświadczenia podpisanego przez właściciela posesji </w:t>
      </w:r>
      <w:r w:rsidRPr="0060422D">
        <w:rPr>
          <w:rFonts w:ascii="Arial" w:eastAsia="Times New Roman" w:hAnsi="Arial" w:cs="Arial"/>
          <w:lang w:eastAsia="pl-PL"/>
        </w:rPr>
        <w:br/>
        <w:t xml:space="preserve">o wyrażeniu zgody na przebudowę przyłącza wodociągowego. </w:t>
      </w:r>
    </w:p>
    <w:p w14:paraId="23E83A4C" w14:textId="28FADF5C" w:rsidR="00E928F9" w:rsidRPr="0060422D" w:rsidRDefault="00E928F9" w:rsidP="00E928F9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0422D">
        <w:rPr>
          <w:rFonts w:ascii="Arial" w:eastAsia="Times New Roman" w:hAnsi="Arial" w:cs="Arial"/>
          <w:lang w:eastAsia="pl-PL"/>
        </w:rPr>
        <w:t xml:space="preserve">W przypadku przepięć przyłączy projektant zobowiązany jest do uzyskania </w:t>
      </w:r>
      <w:r w:rsidRPr="0060422D">
        <w:rPr>
          <w:rFonts w:ascii="Arial" w:eastAsia="Times New Roman" w:hAnsi="Arial" w:cs="Arial"/>
          <w:lang w:eastAsia="pl-PL"/>
        </w:rPr>
        <w:br/>
        <w:t xml:space="preserve">i załączenia do projektu oświadczenia podpisanego przez właściciela posesji </w:t>
      </w:r>
      <w:r w:rsidRPr="0060422D">
        <w:rPr>
          <w:rFonts w:ascii="Arial" w:eastAsia="Times New Roman" w:hAnsi="Arial" w:cs="Arial"/>
          <w:lang w:eastAsia="pl-PL"/>
        </w:rPr>
        <w:br/>
        <w:t>o wyrażeniu zgody na przepięcie przyłącza wodociągowego.</w:t>
      </w:r>
    </w:p>
    <w:p w14:paraId="1F11305B" w14:textId="77777777" w:rsidR="00E928F9" w:rsidRPr="0060422D" w:rsidRDefault="00E928F9" w:rsidP="00E928F9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0422D">
        <w:rPr>
          <w:rFonts w:ascii="Arial" w:hAnsi="Arial" w:cs="Arial"/>
        </w:rPr>
        <w:t xml:space="preserve">Przed uzgodnieniem z ZUDP trasy projektowanych sieci należy uzgodnić </w:t>
      </w:r>
      <w:r w:rsidRPr="0060422D">
        <w:rPr>
          <w:rFonts w:ascii="Arial" w:hAnsi="Arial" w:cs="Arial"/>
        </w:rPr>
        <w:br/>
        <w:t xml:space="preserve">z Zamawiającym. </w:t>
      </w:r>
    </w:p>
    <w:p w14:paraId="7178D61E" w14:textId="77777777" w:rsidR="00E928F9" w:rsidRPr="0060422D" w:rsidRDefault="00E928F9" w:rsidP="00E928F9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60422D">
        <w:rPr>
          <w:rFonts w:ascii="Arial" w:eastAsia="Times New Roman" w:hAnsi="Arial" w:cs="Arial"/>
          <w:lang w:eastAsia="pl-PL"/>
        </w:rPr>
        <w:t>W koszcie opracowań należy uwzględnić wszystkie koszty uzgodnień, mapę do celów projektowych, sporządzenie dokumentacji badań podłoża gruntowego lub dokumentacji geologiczno-inżynierskiej oraz innych kosztów niezbędnych do realizacji zamówienia.</w:t>
      </w:r>
    </w:p>
    <w:bookmarkEnd w:id="4"/>
    <w:p w14:paraId="4391B5D5" w14:textId="77777777" w:rsidR="00F20E21" w:rsidRPr="0044379C" w:rsidRDefault="00F20E21" w:rsidP="00183F9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5"/>
    <w:p w14:paraId="5166EAB7" w14:textId="77777777" w:rsidR="004A1A78" w:rsidRPr="0044379C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4379C">
        <w:rPr>
          <w:rFonts w:ascii="Arial" w:eastAsia="Times New Roman" w:hAnsi="Arial" w:cs="Arial"/>
          <w:b/>
          <w:lang w:eastAsia="pl-PL"/>
        </w:rPr>
        <w:t>VI.</w:t>
      </w:r>
      <w:r w:rsidRPr="0044379C">
        <w:rPr>
          <w:rFonts w:ascii="Arial" w:hAnsi="Arial" w:cs="Arial"/>
          <w:b/>
        </w:rPr>
        <w:t xml:space="preserve"> ZAŁACZNIKI DO OPISU</w:t>
      </w:r>
    </w:p>
    <w:p w14:paraId="70BC2048" w14:textId="3B579F98" w:rsidR="004A1A78" w:rsidRPr="001E752E" w:rsidRDefault="004A1A78" w:rsidP="0044379C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44379C">
        <w:rPr>
          <w:rFonts w:ascii="Arial" w:hAnsi="Arial" w:cs="Arial"/>
        </w:rPr>
        <w:t>Warunki techniczne</w:t>
      </w:r>
      <w:r w:rsidR="0044379C" w:rsidRPr="0044379C">
        <w:rPr>
          <w:rFonts w:ascii="Arial" w:hAnsi="Arial" w:cs="Arial"/>
        </w:rPr>
        <w:t xml:space="preserve"> + p</w:t>
      </w:r>
      <w:r w:rsidRPr="0044379C">
        <w:rPr>
          <w:rFonts w:ascii="Arial" w:hAnsi="Arial" w:cs="Arial"/>
        </w:rPr>
        <w:t>lan sytuacyjny – załącznik graficzny do warunków technicznych</w:t>
      </w:r>
      <w:r w:rsidR="004618B1" w:rsidRPr="0044379C">
        <w:rPr>
          <w:rFonts w:ascii="Arial" w:hAnsi="Arial" w:cs="Arial"/>
        </w:rPr>
        <w:t>.</w:t>
      </w:r>
    </w:p>
    <w:p w14:paraId="2B925586" w14:textId="2BF56366" w:rsidR="001E752E" w:rsidRPr="0044379C" w:rsidRDefault="001E752E" w:rsidP="0044379C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Zgoda </w:t>
      </w:r>
    </w:p>
    <w:p w14:paraId="40C2AC2C" w14:textId="77777777" w:rsidR="00FD78F5" w:rsidRPr="00F96F91" w:rsidRDefault="00541F74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sectPr w:rsidR="00FD78F5" w:rsidRPr="00F96F91" w:rsidSect="00660488">
      <w:headerReference w:type="default" r:id="rId8"/>
      <w:footerReference w:type="default" r:id="rId9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FF4B3" w14:textId="77777777" w:rsidR="00541F74" w:rsidRDefault="00541F74" w:rsidP="004A1A78">
      <w:pPr>
        <w:spacing w:after="0"/>
      </w:pPr>
      <w:r>
        <w:separator/>
      </w:r>
    </w:p>
  </w:endnote>
  <w:endnote w:type="continuationSeparator" w:id="0">
    <w:p w14:paraId="6C345606" w14:textId="77777777" w:rsidR="00541F74" w:rsidRDefault="00541F74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ABC5A" w14:textId="77777777" w:rsidR="00541F74" w:rsidRDefault="00541F74" w:rsidP="004A1A78">
      <w:pPr>
        <w:spacing w:after="0"/>
      </w:pPr>
      <w:r>
        <w:separator/>
      </w:r>
    </w:p>
  </w:footnote>
  <w:footnote w:type="continuationSeparator" w:id="0">
    <w:p w14:paraId="0E7EDD84" w14:textId="77777777" w:rsidR="00541F74" w:rsidRDefault="00541F74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E3E7" w14:textId="6B96017E" w:rsidR="009731AF" w:rsidRPr="005871AC" w:rsidRDefault="004340D6" w:rsidP="004340D6">
    <w:pPr>
      <w:pStyle w:val="Nagwek"/>
      <w:jc w:val="center"/>
      <w:rPr>
        <w:rFonts w:ascii="Arial" w:hAnsi="Arial" w:cs="Arial"/>
        <w:sz w:val="16"/>
        <w:szCs w:val="16"/>
      </w:rPr>
    </w:pPr>
    <w:bookmarkStart w:id="6" w:name="_Hlk50360198"/>
    <w:r w:rsidRPr="00DD7245">
      <w:rPr>
        <w:rFonts w:ascii="Arial" w:hAnsi="Arial" w:cs="Arial"/>
        <w:sz w:val="16"/>
        <w:szCs w:val="16"/>
      </w:rPr>
      <w:t xml:space="preserve">Nazwa </w:t>
    </w:r>
    <w:r w:rsidRPr="005871AC">
      <w:rPr>
        <w:rFonts w:ascii="Arial" w:hAnsi="Arial" w:cs="Arial"/>
        <w:sz w:val="16"/>
        <w:szCs w:val="16"/>
      </w:rPr>
      <w:t xml:space="preserve">zadania: </w:t>
    </w:r>
    <w:r w:rsidR="005871AC" w:rsidRPr="005871AC">
      <w:rPr>
        <w:rFonts w:ascii="Arial" w:hAnsi="Arial" w:cs="Arial"/>
        <w:sz w:val="16"/>
        <w:szCs w:val="16"/>
      </w:rPr>
      <w:t>„Przebudowa sieci wodociągowej zlokalizowanej pomiędzy budynkami przy ul. B. Głowackiego 55</w:t>
    </w:r>
    <w:r w:rsidR="005871AC">
      <w:rPr>
        <w:rFonts w:ascii="Arial" w:hAnsi="Arial" w:cs="Arial"/>
        <w:sz w:val="16"/>
        <w:szCs w:val="16"/>
      </w:rPr>
      <w:br/>
    </w:r>
    <w:r w:rsidR="005871AC" w:rsidRPr="005871AC">
      <w:rPr>
        <w:rFonts w:ascii="Arial" w:hAnsi="Arial" w:cs="Arial"/>
        <w:sz w:val="16"/>
        <w:szCs w:val="16"/>
      </w:rPr>
      <w:t xml:space="preserve"> i B. Głowackiego 57 w Bydgoszczy – dz. nr 2 obręb 206, dz. nr 101, 16/1, 16/2, 83 obręb 485”</w:t>
    </w:r>
  </w:p>
  <w:bookmarkEnd w:id="6"/>
  <w:p w14:paraId="4A587A97" w14:textId="77777777" w:rsidR="004340D6" w:rsidRPr="004340D6" w:rsidRDefault="004340D6" w:rsidP="004340D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B7268"/>
    <w:multiLevelType w:val="hybridMultilevel"/>
    <w:tmpl w:val="D0D4E0A6"/>
    <w:lvl w:ilvl="0" w:tplc="04DA5BF4">
      <w:start w:val="1"/>
      <w:numFmt w:val="decimal"/>
      <w:lvlText w:val="%1."/>
      <w:lvlJc w:val="left"/>
      <w:pPr>
        <w:ind w:left="928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C3874AE"/>
    <w:multiLevelType w:val="hybridMultilevel"/>
    <w:tmpl w:val="FE828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3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4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4"/>
  </w:num>
  <w:num w:numId="13">
    <w:abstractNumId w:val="10"/>
  </w:num>
  <w:num w:numId="14">
    <w:abstractNumId w:val="13"/>
  </w:num>
  <w:num w:numId="1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1"/>
  </w:num>
  <w:num w:numId="18">
    <w:abstractNumId w:val="2"/>
  </w:num>
  <w:num w:numId="19">
    <w:abstractNumId w:val="0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147BC"/>
    <w:rsid w:val="00026F1A"/>
    <w:rsid w:val="0003222D"/>
    <w:rsid w:val="000362A5"/>
    <w:rsid w:val="00037E70"/>
    <w:rsid w:val="0004541C"/>
    <w:rsid w:val="00053979"/>
    <w:rsid w:val="00054846"/>
    <w:rsid w:val="0005637D"/>
    <w:rsid w:val="0006613F"/>
    <w:rsid w:val="000664EF"/>
    <w:rsid w:val="00075D5B"/>
    <w:rsid w:val="000922AD"/>
    <w:rsid w:val="000A4B1E"/>
    <w:rsid w:val="000A7E11"/>
    <w:rsid w:val="000B3007"/>
    <w:rsid w:val="000B3185"/>
    <w:rsid w:val="000C4B2E"/>
    <w:rsid w:val="000C603A"/>
    <w:rsid w:val="000D41A2"/>
    <w:rsid w:val="000E696A"/>
    <w:rsid w:val="00111896"/>
    <w:rsid w:val="00115BBA"/>
    <w:rsid w:val="00116D82"/>
    <w:rsid w:val="00141069"/>
    <w:rsid w:val="001415B7"/>
    <w:rsid w:val="0014662F"/>
    <w:rsid w:val="0018398B"/>
    <w:rsid w:val="00183F95"/>
    <w:rsid w:val="00192A33"/>
    <w:rsid w:val="001A06F9"/>
    <w:rsid w:val="001A17CF"/>
    <w:rsid w:val="001A57F6"/>
    <w:rsid w:val="001B46B8"/>
    <w:rsid w:val="001B588E"/>
    <w:rsid w:val="001C1B83"/>
    <w:rsid w:val="001C6101"/>
    <w:rsid w:val="001E148A"/>
    <w:rsid w:val="001E39C6"/>
    <w:rsid w:val="001E752E"/>
    <w:rsid w:val="001F54B6"/>
    <w:rsid w:val="001F6734"/>
    <w:rsid w:val="0020089D"/>
    <w:rsid w:val="0020200C"/>
    <w:rsid w:val="00207B2A"/>
    <w:rsid w:val="00210733"/>
    <w:rsid w:val="00210C39"/>
    <w:rsid w:val="0022632C"/>
    <w:rsid w:val="00233313"/>
    <w:rsid w:val="00241B40"/>
    <w:rsid w:val="00245765"/>
    <w:rsid w:val="0024764E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787C"/>
    <w:rsid w:val="002C3BAC"/>
    <w:rsid w:val="002C3CDC"/>
    <w:rsid w:val="002F38D4"/>
    <w:rsid w:val="002F5D0E"/>
    <w:rsid w:val="002F7800"/>
    <w:rsid w:val="0033038E"/>
    <w:rsid w:val="00346DF9"/>
    <w:rsid w:val="00354A6B"/>
    <w:rsid w:val="003629EA"/>
    <w:rsid w:val="003703DB"/>
    <w:rsid w:val="00374E91"/>
    <w:rsid w:val="003A6AE3"/>
    <w:rsid w:val="003B1788"/>
    <w:rsid w:val="003B32F5"/>
    <w:rsid w:val="003B5829"/>
    <w:rsid w:val="003E2AE7"/>
    <w:rsid w:val="00407B74"/>
    <w:rsid w:val="00414062"/>
    <w:rsid w:val="00415A44"/>
    <w:rsid w:val="00417AC8"/>
    <w:rsid w:val="00420C0A"/>
    <w:rsid w:val="00425F36"/>
    <w:rsid w:val="004340D6"/>
    <w:rsid w:val="00442686"/>
    <w:rsid w:val="0044379C"/>
    <w:rsid w:val="00444C44"/>
    <w:rsid w:val="00460DB1"/>
    <w:rsid w:val="004618B1"/>
    <w:rsid w:val="0046427F"/>
    <w:rsid w:val="004645B3"/>
    <w:rsid w:val="00467B51"/>
    <w:rsid w:val="0049183D"/>
    <w:rsid w:val="00494F50"/>
    <w:rsid w:val="004A1A78"/>
    <w:rsid w:val="004A1DF9"/>
    <w:rsid w:val="004A39BC"/>
    <w:rsid w:val="004A6D0B"/>
    <w:rsid w:val="004B157F"/>
    <w:rsid w:val="004F0C18"/>
    <w:rsid w:val="004F702E"/>
    <w:rsid w:val="005233E3"/>
    <w:rsid w:val="00541F74"/>
    <w:rsid w:val="00542E5D"/>
    <w:rsid w:val="00543C52"/>
    <w:rsid w:val="00566B3D"/>
    <w:rsid w:val="00575079"/>
    <w:rsid w:val="005871AC"/>
    <w:rsid w:val="005A06EE"/>
    <w:rsid w:val="005A1871"/>
    <w:rsid w:val="005B11F6"/>
    <w:rsid w:val="005B36CD"/>
    <w:rsid w:val="005B7D9A"/>
    <w:rsid w:val="005C6310"/>
    <w:rsid w:val="005D52B3"/>
    <w:rsid w:val="005E0973"/>
    <w:rsid w:val="005F22C8"/>
    <w:rsid w:val="005F3FCA"/>
    <w:rsid w:val="0060422D"/>
    <w:rsid w:val="006179BF"/>
    <w:rsid w:val="00642AD8"/>
    <w:rsid w:val="006533CD"/>
    <w:rsid w:val="00653FA3"/>
    <w:rsid w:val="006566F5"/>
    <w:rsid w:val="00660488"/>
    <w:rsid w:val="00673844"/>
    <w:rsid w:val="00676404"/>
    <w:rsid w:val="0068487D"/>
    <w:rsid w:val="00685BB9"/>
    <w:rsid w:val="00696F52"/>
    <w:rsid w:val="00697CC4"/>
    <w:rsid w:val="006B77DE"/>
    <w:rsid w:val="006C0E03"/>
    <w:rsid w:val="006C7406"/>
    <w:rsid w:val="006D44CD"/>
    <w:rsid w:val="006E46C7"/>
    <w:rsid w:val="006E6489"/>
    <w:rsid w:val="007046F8"/>
    <w:rsid w:val="00707227"/>
    <w:rsid w:val="0070788B"/>
    <w:rsid w:val="00724DEF"/>
    <w:rsid w:val="007306F4"/>
    <w:rsid w:val="00740D5D"/>
    <w:rsid w:val="00763D61"/>
    <w:rsid w:val="0077094A"/>
    <w:rsid w:val="00771DB9"/>
    <w:rsid w:val="00794FCD"/>
    <w:rsid w:val="00796F87"/>
    <w:rsid w:val="007A49FC"/>
    <w:rsid w:val="007A6328"/>
    <w:rsid w:val="007B0356"/>
    <w:rsid w:val="007B432F"/>
    <w:rsid w:val="007C0E89"/>
    <w:rsid w:val="007E23E8"/>
    <w:rsid w:val="007E2716"/>
    <w:rsid w:val="007E2CA2"/>
    <w:rsid w:val="00801D7C"/>
    <w:rsid w:val="00810BF5"/>
    <w:rsid w:val="008146D3"/>
    <w:rsid w:val="0082727C"/>
    <w:rsid w:val="008450B3"/>
    <w:rsid w:val="00854742"/>
    <w:rsid w:val="0085508C"/>
    <w:rsid w:val="008672BB"/>
    <w:rsid w:val="008729DD"/>
    <w:rsid w:val="008747A5"/>
    <w:rsid w:val="00882668"/>
    <w:rsid w:val="008845BB"/>
    <w:rsid w:val="008A55EC"/>
    <w:rsid w:val="008A7F64"/>
    <w:rsid w:val="008A7FF1"/>
    <w:rsid w:val="008B5A8E"/>
    <w:rsid w:val="008B5AFC"/>
    <w:rsid w:val="008F6702"/>
    <w:rsid w:val="008F77A3"/>
    <w:rsid w:val="009046DB"/>
    <w:rsid w:val="00926953"/>
    <w:rsid w:val="00927AE6"/>
    <w:rsid w:val="00933E8D"/>
    <w:rsid w:val="009468A6"/>
    <w:rsid w:val="00961B3A"/>
    <w:rsid w:val="00961C55"/>
    <w:rsid w:val="009663C4"/>
    <w:rsid w:val="00972D5A"/>
    <w:rsid w:val="00991221"/>
    <w:rsid w:val="00992A7B"/>
    <w:rsid w:val="00995197"/>
    <w:rsid w:val="009963C6"/>
    <w:rsid w:val="009A003D"/>
    <w:rsid w:val="009B041B"/>
    <w:rsid w:val="009C30F7"/>
    <w:rsid w:val="009C375E"/>
    <w:rsid w:val="009C6AEE"/>
    <w:rsid w:val="009D208D"/>
    <w:rsid w:val="009D4892"/>
    <w:rsid w:val="009E227B"/>
    <w:rsid w:val="009E4525"/>
    <w:rsid w:val="009E705D"/>
    <w:rsid w:val="009E7F1C"/>
    <w:rsid w:val="009F2716"/>
    <w:rsid w:val="009F695A"/>
    <w:rsid w:val="009F786A"/>
    <w:rsid w:val="00A043E6"/>
    <w:rsid w:val="00A16451"/>
    <w:rsid w:val="00A25723"/>
    <w:rsid w:val="00A44112"/>
    <w:rsid w:val="00A55D39"/>
    <w:rsid w:val="00A75C21"/>
    <w:rsid w:val="00A77BF1"/>
    <w:rsid w:val="00A816E8"/>
    <w:rsid w:val="00A81718"/>
    <w:rsid w:val="00AA3E94"/>
    <w:rsid w:val="00AB5417"/>
    <w:rsid w:val="00AC73AD"/>
    <w:rsid w:val="00AD4445"/>
    <w:rsid w:val="00AD44BA"/>
    <w:rsid w:val="00AD4B19"/>
    <w:rsid w:val="00AF0DDC"/>
    <w:rsid w:val="00AF3D61"/>
    <w:rsid w:val="00AF6034"/>
    <w:rsid w:val="00B0429C"/>
    <w:rsid w:val="00B11368"/>
    <w:rsid w:val="00B13581"/>
    <w:rsid w:val="00B170B3"/>
    <w:rsid w:val="00B17106"/>
    <w:rsid w:val="00B31CB2"/>
    <w:rsid w:val="00B33140"/>
    <w:rsid w:val="00B35BB3"/>
    <w:rsid w:val="00B40FF7"/>
    <w:rsid w:val="00B43501"/>
    <w:rsid w:val="00B537DE"/>
    <w:rsid w:val="00B54EC9"/>
    <w:rsid w:val="00B6171C"/>
    <w:rsid w:val="00B642EC"/>
    <w:rsid w:val="00B71D16"/>
    <w:rsid w:val="00B75F5E"/>
    <w:rsid w:val="00B83EE1"/>
    <w:rsid w:val="00B846A0"/>
    <w:rsid w:val="00B90012"/>
    <w:rsid w:val="00B90413"/>
    <w:rsid w:val="00B93021"/>
    <w:rsid w:val="00B936DC"/>
    <w:rsid w:val="00BA5F74"/>
    <w:rsid w:val="00BC1D1A"/>
    <w:rsid w:val="00BD4A93"/>
    <w:rsid w:val="00BE055C"/>
    <w:rsid w:val="00BE3D66"/>
    <w:rsid w:val="00BF3052"/>
    <w:rsid w:val="00BF5B47"/>
    <w:rsid w:val="00BF6172"/>
    <w:rsid w:val="00C0062A"/>
    <w:rsid w:val="00C12918"/>
    <w:rsid w:val="00C22680"/>
    <w:rsid w:val="00C24C4C"/>
    <w:rsid w:val="00C34A9E"/>
    <w:rsid w:val="00C62E92"/>
    <w:rsid w:val="00C67F35"/>
    <w:rsid w:val="00C84A02"/>
    <w:rsid w:val="00C879AA"/>
    <w:rsid w:val="00C93E56"/>
    <w:rsid w:val="00CA5D84"/>
    <w:rsid w:val="00CB6296"/>
    <w:rsid w:val="00CD0F75"/>
    <w:rsid w:val="00CE2DEF"/>
    <w:rsid w:val="00CE4E79"/>
    <w:rsid w:val="00CF0F7F"/>
    <w:rsid w:val="00CF50F5"/>
    <w:rsid w:val="00D27B78"/>
    <w:rsid w:val="00D464E5"/>
    <w:rsid w:val="00D519F1"/>
    <w:rsid w:val="00D52D76"/>
    <w:rsid w:val="00D65AD1"/>
    <w:rsid w:val="00D75593"/>
    <w:rsid w:val="00D77494"/>
    <w:rsid w:val="00D97372"/>
    <w:rsid w:val="00DA51DA"/>
    <w:rsid w:val="00DB041F"/>
    <w:rsid w:val="00DB4F06"/>
    <w:rsid w:val="00DB5CD0"/>
    <w:rsid w:val="00DD69CB"/>
    <w:rsid w:val="00DD7245"/>
    <w:rsid w:val="00DE19B5"/>
    <w:rsid w:val="00DE40B1"/>
    <w:rsid w:val="00DE5B58"/>
    <w:rsid w:val="00DF18DA"/>
    <w:rsid w:val="00DF5F19"/>
    <w:rsid w:val="00DF7C2F"/>
    <w:rsid w:val="00E05722"/>
    <w:rsid w:val="00E13ECB"/>
    <w:rsid w:val="00E31A9C"/>
    <w:rsid w:val="00E350B6"/>
    <w:rsid w:val="00E55743"/>
    <w:rsid w:val="00E61A60"/>
    <w:rsid w:val="00E6513E"/>
    <w:rsid w:val="00E6679E"/>
    <w:rsid w:val="00E710CD"/>
    <w:rsid w:val="00E928F9"/>
    <w:rsid w:val="00E9559A"/>
    <w:rsid w:val="00EB2DB8"/>
    <w:rsid w:val="00ED4015"/>
    <w:rsid w:val="00EF5540"/>
    <w:rsid w:val="00EF5876"/>
    <w:rsid w:val="00EF6043"/>
    <w:rsid w:val="00F01539"/>
    <w:rsid w:val="00F12B80"/>
    <w:rsid w:val="00F1658D"/>
    <w:rsid w:val="00F20A62"/>
    <w:rsid w:val="00F20E21"/>
    <w:rsid w:val="00F32B53"/>
    <w:rsid w:val="00F32CAD"/>
    <w:rsid w:val="00F4239F"/>
    <w:rsid w:val="00F4301C"/>
    <w:rsid w:val="00F45F78"/>
    <w:rsid w:val="00F4715C"/>
    <w:rsid w:val="00F52D85"/>
    <w:rsid w:val="00F53DBF"/>
    <w:rsid w:val="00F80BCC"/>
    <w:rsid w:val="00F845AE"/>
    <w:rsid w:val="00F870FE"/>
    <w:rsid w:val="00F92447"/>
    <w:rsid w:val="00F9385A"/>
    <w:rsid w:val="00F96F91"/>
    <w:rsid w:val="00FA21FD"/>
    <w:rsid w:val="00FB0D58"/>
    <w:rsid w:val="00FB113B"/>
    <w:rsid w:val="00FC3BC8"/>
    <w:rsid w:val="00FC4119"/>
    <w:rsid w:val="00FC499E"/>
    <w:rsid w:val="00FC5861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A008-FEE9-4765-9E00-7831F01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3</Pages>
  <Words>926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Marlena</cp:lastModifiedBy>
  <cp:revision>128</cp:revision>
  <cp:lastPrinted>2021-01-07T11:19:00Z</cp:lastPrinted>
  <dcterms:created xsi:type="dcterms:W3CDTF">2018-07-30T10:27:00Z</dcterms:created>
  <dcterms:modified xsi:type="dcterms:W3CDTF">2022-01-18T06:52:00Z</dcterms:modified>
</cp:coreProperties>
</file>